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Overwhelming Thanksgiving</w:t>
      </w:r>
    </w:p>
    <w:p>
      <w:pPr>
        <w:pStyle w:val="Body"/>
        <w:spacing w:line="288" w:lineRule="auto"/>
        <w:jc w:val="center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Exodus 35-36</w:t>
      </w:r>
    </w:p>
    <w:p>
      <w:pPr>
        <w:pStyle w:val="Body"/>
        <w:spacing w:line="288" w:lineRule="auto"/>
        <w:jc w:val="center"/>
        <w:rPr>
          <w:sz w:val="50"/>
          <w:szCs w:val="50"/>
        </w:rPr>
      </w:pPr>
    </w:p>
    <w:p>
      <w:pPr>
        <w:pStyle w:val="Body"/>
        <w:spacing w:line="288" w:lineRule="auto"/>
        <w:jc w:val="center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I.</w:t>
        <w:tab/>
        <w:t>Thankful for T_________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II.</w:t>
        <w:tab/>
        <w:t>Thankful for T_________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III.</w:t>
        <w:tab/>
        <w:t>Thankful for T_________</w:t>
      </w:r>
    </w:p>
    <w:p>
      <w:pPr>
        <w:pStyle w:val="Body"/>
        <w:spacing w:line="288" w:lineRule="auto"/>
        <w:jc w:val="center"/>
        <w:rPr>
          <w:sz w:val="50"/>
          <w:szCs w:val="50"/>
        </w:rPr>
      </w:pPr>
    </w:p>
    <w:p>
      <w:pPr>
        <w:pStyle w:val="Body"/>
        <w:spacing w:line="288" w:lineRule="auto"/>
        <w:jc w:val="center"/>
        <w:rPr>
          <w:sz w:val="50"/>
          <w:szCs w:val="50"/>
        </w:rPr>
      </w:pPr>
    </w:p>
    <w:p>
      <w:pPr>
        <w:pStyle w:val="Body"/>
        <w:spacing w:line="288" w:lineRule="auto"/>
        <w:jc w:val="center"/>
      </w:pPr>
      <w:r>
        <w:rPr>
          <w:sz w:val="50"/>
          <w:szCs w:val="50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