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Instruct/Teach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I.   W_______ to teach </w:t>
        <w:tab/>
        <w:tab/>
        <w:tab/>
        <w:tab/>
        <w:t>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H________ to teach </w:t>
        <w:tab/>
        <w:tab/>
        <w:tab/>
        <w:tab/>
        <w:t>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